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B8D" w:rsidRDefault="00AE3B8D" w:rsidP="00AA5477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b/>
          <w:bCs/>
          <w:color w:val="auto"/>
          <w:sz w:val="28"/>
          <w:szCs w:val="28"/>
        </w:rPr>
        <w:t>AVISO DE CONVOCATORIA PÚBLICA</w:t>
      </w:r>
    </w:p>
    <w:p w:rsidR="00AE3B8D" w:rsidRDefault="00AE3B8D" w:rsidP="00AE3B8D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>MODALIDAD: REGLAMENTO INTERNO DEL CONSEJO DIRECTIVO</w:t>
      </w:r>
    </w:p>
    <w:p w:rsidR="00AE3B8D" w:rsidRDefault="00AE3B8D" w:rsidP="00AE3B8D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</w:p>
    <w:p w:rsidR="00D426E3" w:rsidRDefault="00D426E3" w:rsidP="00AE3B8D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</w:p>
    <w:p w:rsidR="00D426E3" w:rsidRDefault="00D22E00" w:rsidP="00AE3B8D">
      <w:pPr>
        <w:pStyle w:val="Default"/>
        <w:jc w:val="center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01. del 4</w:t>
      </w:r>
      <w:r w:rsidR="00D426E3">
        <w:rPr>
          <w:rFonts w:ascii="Arial" w:hAnsi="Arial" w:cs="Arial"/>
          <w:color w:val="auto"/>
          <w:sz w:val="23"/>
          <w:szCs w:val="23"/>
        </w:rPr>
        <w:t xml:space="preserve"> de abril del 2013.</w:t>
      </w:r>
    </w:p>
    <w:p w:rsidR="00AE3B8D" w:rsidRDefault="00AE3B8D" w:rsidP="00AE3B8D">
      <w:pPr>
        <w:pStyle w:val="Default"/>
        <w:rPr>
          <w:rFonts w:ascii="Arial" w:hAnsi="Arial" w:cs="Arial"/>
          <w:color w:val="auto"/>
          <w:sz w:val="23"/>
          <w:szCs w:val="23"/>
        </w:rPr>
      </w:pPr>
    </w:p>
    <w:p w:rsidR="00F1159C" w:rsidRDefault="00AE3B8D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El suscrito RECTOR O DIRECTOR </w:t>
      </w:r>
      <w:r>
        <w:rPr>
          <w:rFonts w:ascii="Arial" w:hAnsi="Arial" w:cs="Arial"/>
          <w:color w:val="auto"/>
          <w:sz w:val="23"/>
          <w:szCs w:val="23"/>
        </w:rPr>
        <w:t xml:space="preserve"> de la </w:t>
      </w:r>
      <w:r>
        <w:rPr>
          <w:rFonts w:ascii="Arial" w:hAnsi="Arial" w:cs="Arial"/>
          <w:color w:val="auto"/>
          <w:sz w:val="23"/>
          <w:szCs w:val="23"/>
        </w:rPr>
        <w:t xml:space="preserve">institución educativa ISLA DE LOS </w:t>
      </w:r>
      <w:r w:rsidR="00E5629F">
        <w:rPr>
          <w:rFonts w:ascii="Arial" w:hAnsi="Arial" w:cs="Arial"/>
          <w:color w:val="auto"/>
          <w:sz w:val="23"/>
          <w:szCs w:val="23"/>
        </w:rPr>
        <w:t>MILAGROS,</w:t>
      </w:r>
      <w:r>
        <w:rPr>
          <w:rFonts w:ascii="Arial" w:hAnsi="Arial" w:cs="Arial"/>
          <w:color w:val="auto"/>
          <w:sz w:val="23"/>
          <w:szCs w:val="23"/>
        </w:rPr>
        <w:t xml:space="preserve"> por medio del presente</w:t>
      </w:r>
      <w:r w:rsidR="00F1159C">
        <w:rPr>
          <w:rFonts w:ascii="Arial" w:hAnsi="Arial" w:cs="Arial"/>
          <w:color w:val="auto"/>
          <w:sz w:val="23"/>
          <w:szCs w:val="23"/>
        </w:rPr>
        <w:t xml:space="preserve"> solícita a los interesado a presentar sus propuesta para la contratación de servicio de suministro de materiales y mantenimiento para la vigencia fiscal 2013.</w:t>
      </w:r>
    </w:p>
    <w:p w:rsidR="00F1159C" w:rsidRDefault="00F1159C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</w:p>
    <w:p w:rsidR="00F1159C" w:rsidRDefault="00F1159C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La institución educativa isla de los milagros re quiere propuestas </w:t>
      </w:r>
      <w:r w:rsidR="0036156D">
        <w:rPr>
          <w:rFonts w:ascii="Arial" w:hAnsi="Arial" w:cs="Arial"/>
          <w:color w:val="auto"/>
          <w:sz w:val="23"/>
          <w:szCs w:val="23"/>
        </w:rPr>
        <w:t>del interesado</w:t>
      </w:r>
      <w:r>
        <w:rPr>
          <w:rFonts w:ascii="Arial" w:hAnsi="Arial" w:cs="Arial"/>
          <w:color w:val="auto"/>
          <w:sz w:val="23"/>
          <w:szCs w:val="23"/>
        </w:rPr>
        <w:t xml:space="preserve"> en lo siguiente:</w:t>
      </w:r>
    </w:p>
    <w:p w:rsidR="00F1159C" w:rsidRDefault="00F1159C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</w:p>
    <w:p w:rsidR="00F1159C" w:rsidRDefault="00F1159C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SUMINISTRO DE MATERIALES DE OFICONA, DIDACTICO, DE </w:t>
      </w:r>
      <w:r w:rsidR="0036156D">
        <w:rPr>
          <w:rFonts w:ascii="Arial" w:hAnsi="Arial" w:cs="Arial"/>
          <w:color w:val="auto"/>
          <w:sz w:val="23"/>
          <w:szCs w:val="23"/>
        </w:rPr>
        <w:t>INFRAESTRUCTURA,</w:t>
      </w:r>
      <w:r>
        <w:rPr>
          <w:rFonts w:ascii="Arial" w:hAnsi="Arial" w:cs="Arial"/>
          <w:color w:val="auto"/>
          <w:sz w:val="23"/>
          <w:szCs w:val="23"/>
        </w:rPr>
        <w:t xml:space="preserve"> ELECTRICOS</w:t>
      </w:r>
      <w:r w:rsidR="0036156D">
        <w:rPr>
          <w:rFonts w:ascii="Arial" w:hAnsi="Arial" w:cs="Arial"/>
          <w:color w:val="auto"/>
          <w:sz w:val="23"/>
          <w:szCs w:val="23"/>
        </w:rPr>
        <w:t>.  DEPORTIVO E  IMPRESOS.</w:t>
      </w:r>
    </w:p>
    <w:p w:rsidR="00F1159C" w:rsidRDefault="00F1159C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</w:p>
    <w:p w:rsidR="00F1159C" w:rsidRDefault="00F1159C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MANTENIMIENTOS: </w:t>
      </w:r>
      <w:r w:rsidR="0036156D">
        <w:rPr>
          <w:rFonts w:ascii="Arial" w:hAnsi="Arial" w:cs="Arial"/>
          <w:color w:val="auto"/>
          <w:sz w:val="23"/>
          <w:szCs w:val="23"/>
        </w:rPr>
        <w:t xml:space="preserve">DEREDES ELECTRICA, DE MUEBLES, DE INFRAESTRUCTURA, DE COMPUTADORES, DE ABANICOS DE TECHO, </w:t>
      </w:r>
      <w:r w:rsidR="00273EEB">
        <w:rPr>
          <w:rFonts w:ascii="Arial" w:hAnsi="Arial" w:cs="Arial"/>
          <w:color w:val="auto"/>
          <w:sz w:val="23"/>
          <w:szCs w:val="23"/>
        </w:rPr>
        <w:t xml:space="preserve">AIRES ACONDICIONADO, </w:t>
      </w:r>
      <w:r w:rsidR="0036156D">
        <w:rPr>
          <w:rFonts w:ascii="Arial" w:hAnsi="Arial" w:cs="Arial"/>
          <w:color w:val="auto"/>
          <w:sz w:val="23"/>
          <w:szCs w:val="23"/>
        </w:rPr>
        <w:t xml:space="preserve"> </w:t>
      </w:r>
      <w:r w:rsidR="00273EEB">
        <w:rPr>
          <w:rFonts w:ascii="Arial" w:hAnsi="Arial" w:cs="Arial"/>
          <w:color w:val="auto"/>
          <w:sz w:val="23"/>
          <w:szCs w:val="23"/>
        </w:rPr>
        <w:t xml:space="preserve">DE FOTOCOPIADORAS SAMSUNG Y TONER SAMSUNG </w:t>
      </w:r>
    </w:p>
    <w:p w:rsidR="00F1159C" w:rsidRDefault="00F1159C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</w:p>
    <w:p w:rsidR="00AE3B8D" w:rsidRDefault="00AE3B8D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</w:p>
    <w:p w:rsidR="00AE3B8D" w:rsidRDefault="00AE3B8D" w:rsidP="00AE3B8D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Fecha de recepción de propuestas</w:t>
      </w:r>
      <w:r w:rsidR="002E3EB3">
        <w:rPr>
          <w:rFonts w:ascii="Arial" w:hAnsi="Arial" w:cs="Arial"/>
          <w:b/>
          <w:bCs/>
          <w:color w:val="auto"/>
          <w:sz w:val="23"/>
          <w:szCs w:val="23"/>
        </w:rPr>
        <w:t>: DEL</w:t>
      </w:r>
      <w:r w:rsidR="00D22E00">
        <w:rPr>
          <w:rFonts w:ascii="Arial" w:hAnsi="Arial" w:cs="Arial"/>
          <w:b/>
          <w:bCs/>
          <w:color w:val="auto"/>
          <w:sz w:val="23"/>
          <w:szCs w:val="23"/>
        </w:rPr>
        <w:t xml:space="preserve"> 8</w:t>
      </w:r>
      <w:r w:rsidR="00D426E3">
        <w:rPr>
          <w:rFonts w:ascii="Arial" w:hAnsi="Arial" w:cs="Arial"/>
          <w:b/>
          <w:bCs/>
          <w:color w:val="auto"/>
          <w:sz w:val="23"/>
          <w:szCs w:val="23"/>
        </w:rPr>
        <w:t xml:space="preserve"> AL 19 DE ABRIL 2013.</w:t>
      </w:r>
    </w:p>
    <w:p w:rsidR="00D426E3" w:rsidRDefault="00D426E3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>Sitio de recibo de propuesta   :    sede principal de la I.E.</w:t>
      </w:r>
      <w:r w:rsidR="00EA55E4">
        <w:rPr>
          <w:rFonts w:ascii="Arial" w:hAnsi="Arial" w:cs="Arial"/>
          <w:b/>
          <w:bCs/>
          <w:color w:val="auto"/>
          <w:sz w:val="23"/>
          <w:szCs w:val="23"/>
        </w:rPr>
        <w:t xml:space="preserve"> hora 8:00 am a 2:00 pm</w:t>
      </w:r>
    </w:p>
    <w:p w:rsidR="00AE3B8D" w:rsidRDefault="00AE3B8D" w:rsidP="00AE3B8D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</w:p>
    <w:p w:rsidR="00D426E3" w:rsidRDefault="00AE3B8D" w:rsidP="00AE3B8D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>Requisitos para el contratista:</w:t>
      </w:r>
    </w:p>
    <w:p w:rsidR="00EA55E4" w:rsidRDefault="00EA55E4" w:rsidP="00AE3B8D">
      <w:pPr>
        <w:pStyle w:val="Default"/>
        <w:jc w:val="both"/>
        <w:rPr>
          <w:rFonts w:ascii="Arial" w:hAnsi="Arial" w:cs="Arial"/>
          <w:b/>
          <w:bCs/>
          <w:color w:val="auto"/>
          <w:sz w:val="23"/>
          <w:szCs w:val="23"/>
        </w:rPr>
      </w:pPr>
      <w:bookmarkStart w:id="0" w:name="_GoBack"/>
      <w:bookmarkEnd w:id="0"/>
    </w:p>
    <w:p w:rsidR="006F3749" w:rsidRDefault="00AE3B8D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 w:rsidR="00D426E3">
        <w:rPr>
          <w:rFonts w:ascii="Arial" w:hAnsi="Arial" w:cs="Arial"/>
          <w:color w:val="auto"/>
          <w:sz w:val="23"/>
          <w:szCs w:val="23"/>
        </w:rPr>
        <w:t>Hoja</w:t>
      </w:r>
      <w:r>
        <w:rPr>
          <w:rFonts w:ascii="Arial" w:hAnsi="Arial" w:cs="Arial"/>
          <w:color w:val="auto"/>
          <w:sz w:val="23"/>
          <w:szCs w:val="23"/>
        </w:rPr>
        <w:t xml:space="preserve"> de vida</w:t>
      </w:r>
      <w:r w:rsidR="006F3749">
        <w:rPr>
          <w:rFonts w:ascii="Arial" w:hAnsi="Arial" w:cs="Arial"/>
          <w:color w:val="auto"/>
          <w:sz w:val="23"/>
          <w:szCs w:val="23"/>
        </w:rPr>
        <w:t xml:space="preserve"> única diligenciada.</w:t>
      </w:r>
    </w:p>
    <w:p w:rsidR="00D426E3" w:rsidRDefault="00AE3B8D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 RUT con actividad económica objeto del contrato,</w:t>
      </w:r>
    </w:p>
    <w:p w:rsidR="00D426E3" w:rsidRDefault="00AE3B8D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 </w:t>
      </w:r>
      <w:r w:rsidR="00D426E3">
        <w:rPr>
          <w:rFonts w:ascii="Arial" w:hAnsi="Arial" w:cs="Arial"/>
          <w:color w:val="auto"/>
          <w:sz w:val="23"/>
          <w:szCs w:val="23"/>
        </w:rPr>
        <w:t>Cámara</w:t>
      </w:r>
      <w:r>
        <w:rPr>
          <w:rFonts w:ascii="Arial" w:hAnsi="Arial" w:cs="Arial"/>
          <w:color w:val="auto"/>
          <w:sz w:val="23"/>
          <w:szCs w:val="23"/>
        </w:rPr>
        <w:t xml:space="preserve"> de comercio,</w:t>
      </w:r>
    </w:p>
    <w:p w:rsidR="00D426E3" w:rsidRDefault="00AE3B8D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 xml:space="preserve"> </w:t>
      </w:r>
      <w:r w:rsidR="00D426E3">
        <w:rPr>
          <w:rFonts w:ascii="Arial" w:hAnsi="Arial" w:cs="Arial"/>
          <w:color w:val="auto"/>
          <w:sz w:val="23"/>
          <w:szCs w:val="23"/>
        </w:rPr>
        <w:t>Copia</w:t>
      </w:r>
      <w:r>
        <w:rPr>
          <w:rFonts w:ascii="Arial" w:hAnsi="Arial" w:cs="Arial"/>
          <w:color w:val="auto"/>
          <w:sz w:val="23"/>
          <w:szCs w:val="23"/>
        </w:rPr>
        <w:t xml:space="preserve"> de Cedula, </w:t>
      </w:r>
    </w:p>
    <w:p w:rsidR="00D426E3" w:rsidRDefault="00EA55E4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Paz</w:t>
      </w:r>
      <w:r w:rsidR="00AE3B8D">
        <w:rPr>
          <w:rFonts w:ascii="Arial" w:hAnsi="Arial" w:cs="Arial"/>
          <w:color w:val="auto"/>
          <w:sz w:val="23"/>
          <w:szCs w:val="23"/>
        </w:rPr>
        <w:t xml:space="preserve"> y salvo fiscal de contraloría, </w:t>
      </w:r>
    </w:p>
    <w:p w:rsidR="00D426E3" w:rsidRDefault="00D426E3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Antecedentes</w:t>
      </w:r>
      <w:r w:rsidR="00AE3B8D">
        <w:rPr>
          <w:rFonts w:ascii="Arial" w:hAnsi="Arial" w:cs="Arial"/>
          <w:color w:val="auto"/>
          <w:sz w:val="23"/>
          <w:szCs w:val="23"/>
        </w:rPr>
        <w:t xml:space="preserve"> disciplinarios de procuraduría, </w:t>
      </w:r>
    </w:p>
    <w:p w:rsidR="00D426E3" w:rsidRDefault="00D426E3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Seguridad</w:t>
      </w:r>
      <w:r w:rsidR="00AE3B8D">
        <w:rPr>
          <w:rFonts w:ascii="Arial" w:hAnsi="Arial" w:cs="Arial"/>
          <w:color w:val="auto"/>
          <w:sz w:val="23"/>
          <w:szCs w:val="23"/>
        </w:rPr>
        <w:t xml:space="preserve"> social (cotizante), </w:t>
      </w:r>
    </w:p>
    <w:p w:rsidR="00AE3B8D" w:rsidRDefault="00D426E3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Documento</w:t>
      </w:r>
      <w:r w:rsidR="00AE3B8D">
        <w:rPr>
          <w:rFonts w:ascii="Arial" w:hAnsi="Arial" w:cs="Arial"/>
          <w:color w:val="auto"/>
          <w:sz w:val="23"/>
          <w:szCs w:val="23"/>
        </w:rPr>
        <w:t xml:space="preserve"> equivalente a factura. </w:t>
      </w:r>
    </w:p>
    <w:p w:rsidR="00AE3B8D" w:rsidRDefault="00D426E3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  <w:r>
        <w:rPr>
          <w:rFonts w:ascii="Arial" w:hAnsi="Arial" w:cs="Arial"/>
          <w:color w:val="auto"/>
          <w:sz w:val="23"/>
          <w:szCs w:val="23"/>
        </w:rPr>
        <w:t>PARA LAS PROPUESTA DE MANTENIMIENTO SE REQUIERE RIESGOS PROFESIONALES.</w:t>
      </w:r>
    </w:p>
    <w:p w:rsidR="00AE3B8D" w:rsidRDefault="00AE3B8D" w:rsidP="00AE3B8D">
      <w:pPr>
        <w:pStyle w:val="Default"/>
        <w:jc w:val="both"/>
        <w:rPr>
          <w:rFonts w:ascii="Arial" w:hAnsi="Arial" w:cs="Arial"/>
          <w:color w:val="auto"/>
          <w:sz w:val="23"/>
          <w:szCs w:val="23"/>
        </w:rPr>
      </w:pPr>
    </w:p>
    <w:p w:rsidR="00AE3B8D" w:rsidRDefault="00AE3B8D" w:rsidP="00AE3B8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3"/>
          <w:szCs w:val="23"/>
        </w:rPr>
      </w:pPr>
    </w:p>
    <w:p w:rsidR="00AE3B8D" w:rsidRDefault="00AE3B8D" w:rsidP="00AE3B8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3"/>
          <w:szCs w:val="23"/>
        </w:rPr>
      </w:pPr>
      <w:r>
        <w:rPr>
          <w:rFonts w:ascii="Arial" w:hAnsi="Arial" w:cs="Arial"/>
          <w:b/>
          <w:bCs/>
          <w:i/>
          <w:iCs/>
          <w:sz w:val="23"/>
          <w:szCs w:val="23"/>
        </w:rPr>
        <w:t>________________________________</w:t>
      </w:r>
    </w:p>
    <w:p w:rsidR="00AE3B8D" w:rsidRDefault="00AE3B8D" w:rsidP="00AE3B8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3"/>
          <w:szCs w:val="23"/>
        </w:rPr>
      </w:pPr>
      <w:r>
        <w:rPr>
          <w:rFonts w:ascii="Arial" w:hAnsi="Arial" w:cs="Arial"/>
          <w:b/>
          <w:bCs/>
          <w:i/>
          <w:iCs/>
          <w:sz w:val="23"/>
          <w:szCs w:val="23"/>
        </w:rPr>
        <w:t>MANUEL RODOLFO ANAYA SANCHEZ.</w:t>
      </w:r>
    </w:p>
    <w:p w:rsidR="00AE3B8D" w:rsidRPr="00AE3B8D" w:rsidRDefault="00AE3B8D" w:rsidP="00AE3B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>
        <w:rPr>
          <w:rFonts w:ascii="Arial" w:hAnsi="Arial" w:cs="Arial"/>
          <w:b/>
          <w:bCs/>
          <w:i/>
          <w:iCs/>
          <w:sz w:val="23"/>
          <w:szCs w:val="23"/>
        </w:rPr>
        <w:t>DIRECTOR  E.E.</w:t>
      </w:r>
    </w:p>
    <w:p w:rsidR="00AE3B8D" w:rsidRDefault="00D22E00" w:rsidP="00AE3B8D">
      <w:pPr>
        <w:spacing w:after="0" w:line="240" w:lineRule="auto"/>
        <w:jc w:val="both"/>
      </w:pPr>
      <w:r>
        <w:tab/>
        <w:t xml:space="preserve">12.000. </w:t>
      </w:r>
      <w:r w:rsidR="00CE1A46">
        <w:t>948.</w:t>
      </w:r>
    </w:p>
    <w:p w:rsidR="008C589E" w:rsidRDefault="008C589E"/>
    <w:sectPr w:rsidR="008C589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D9" w:rsidRDefault="002377D9" w:rsidP="00D22E00">
      <w:pPr>
        <w:spacing w:after="0" w:line="240" w:lineRule="auto"/>
      </w:pPr>
      <w:r>
        <w:separator/>
      </w:r>
    </w:p>
  </w:endnote>
  <w:endnote w:type="continuationSeparator" w:id="0">
    <w:p w:rsidR="002377D9" w:rsidRDefault="002377D9" w:rsidP="00D22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D9" w:rsidRDefault="002377D9" w:rsidP="00D22E00">
      <w:pPr>
        <w:spacing w:after="0" w:line="240" w:lineRule="auto"/>
      </w:pPr>
      <w:r>
        <w:separator/>
      </w:r>
    </w:p>
  </w:footnote>
  <w:footnote w:type="continuationSeparator" w:id="0">
    <w:p w:rsidR="002377D9" w:rsidRDefault="002377D9" w:rsidP="00D22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E00" w:rsidRPr="00471E48" w:rsidRDefault="00D22E00" w:rsidP="00D22E00">
    <w:pPr>
      <w:pStyle w:val="Sinespaciado"/>
      <w:jc w:val="center"/>
    </w:pPr>
    <w:r>
      <w:rPr>
        <w:noProof/>
        <w:lang w:val="es-CO" w:eastAsia="es-CO"/>
      </w:rPr>
      <w:drawing>
        <wp:anchor distT="0" distB="0" distL="0" distR="0" simplePos="0" relativeHeight="251660288" behindDoc="0" locked="0" layoutInCell="1" allowOverlap="1" wp14:anchorId="4E4F7ED7" wp14:editId="5AC1E02F">
          <wp:simplePos x="0" y="0"/>
          <wp:positionH relativeFrom="column">
            <wp:posOffset>5063490</wp:posOffset>
          </wp:positionH>
          <wp:positionV relativeFrom="paragraph">
            <wp:posOffset>45720</wp:posOffset>
          </wp:positionV>
          <wp:extent cx="552450" cy="695325"/>
          <wp:effectExtent l="0" t="0" r="0" b="0"/>
          <wp:wrapSquare wrapText="bothSides"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5AC2625C" wp14:editId="6E4443DA">
          <wp:simplePos x="0" y="0"/>
          <wp:positionH relativeFrom="column">
            <wp:posOffset>367665</wp:posOffset>
          </wp:positionH>
          <wp:positionV relativeFrom="paragraph">
            <wp:posOffset>-125730</wp:posOffset>
          </wp:positionV>
          <wp:extent cx="685800" cy="1076325"/>
          <wp:effectExtent l="19050" t="0" r="0" b="0"/>
          <wp:wrapThrough wrapText="bothSides">
            <wp:wrapPolygon edited="0">
              <wp:start x="-600" y="0"/>
              <wp:lineTo x="-600" y="21409"/>
              <wp:lineTo x="21600" y="21409"/>
              <wp:lineTo x="21600" y="0"/>
              <wp:lineTo x="-60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INSTITUCION EDUCATIVA </w:t>
    </w:r>
    <w:r w:rsidRPr="00471E48">
      <w:t>ISLA DE LOS MILAGROS</w:t>
    </w:r>
    <w:r>
      <w:t>.</w:t>
    </w:r>
  </w:p>
  <w:p w:rsidR="00D22E00" w:rsidRPr="00471E48" w:rsidRDefault="00D22E00" w:rsidP="00D22E00">
    <w:pPr>
      <w:pStyle w:val="Sinespaciado"/>
      <w:jc w:val="center"/>
      <w:rPr>
        <w:bCs/>
      </w:rPr>
    </w:pPr>
    <w:r w:rsidRPr="00471E48">
      <w:rPr>
        <w:bCs/>
      </w:rPr>
      <w:t>SAN BERNADO DEL VIENTO – CORDOBA</w:t>
    </w:r>
    <w:r>
      <w:rPr>
        <w:bCs/>
      </w:rPr>
      <w:t>.</w:t>
    </w:r>
  </w:p>
  <w:p w:rsidR="00D22E00" w:rsidRPr="00471E48" w:rsidRDefault="00D22E00" w:rsidP="00D22E00">
    <w:pPr>
      <w:pStyle w:val="Sinespaciado"/>
      <w:jc w:val="center"/>
      <w:rPr>
        <w:bCs/>
      </w:rPr>
    </w:pPr>
    <w:r w:rsidRPr="00471E48">
      <w:rPr>
        <w:bCs/>
      </w:rPr>
      <w:t>RESOLUCION DE APROBACION 304 DEL 22 DE JULIO DEL 2011</w:t>
    </w:r>
    <w:r>
      <w:rPr>
        <w:bCs/>
      </w:rPr>
      <w:t>.</w:t>
    </w:r>
  </w:p>
  <w:p w:rsidR="00D22E00" w:rsidRPr="00471E48" w:rsidRDefault="00D22E00" w:rsidP="00D22E00">
    <w:pPr>
      <w:pStyle w:val="Sinespaciado"/>
      <w:jc w:val="center"/>
      <w:rPr>
        <w:bCs/>
      </w:rPr>
    </w:pPr>
    <w:r w:rsidRPr="00471E48">
      <w:rPr>
        <w:bCs/>
      </w:rPr>
      <w:t>CÒDIGO DANE Nº 223675001145</w:t>
    </w:r>
    <w:r>
      <w:rPr>
        <w:bCs/>
      </w:rPr>
      <w:t xml:space="preserve">.          </w:t>
    </w:r>
    <w:r w:rsidRPr="00471E48">
      <w:rPr>
        <w:bCs/>
      </w:rPr>
      <w:t>NIT 812008272-9</w:t>
    </w:r>
    <w:r>
      <w:rPr>
        <w:bCs/>
      </w:rPr>
      <w:t>.</w:t>
    </w:r>
  </w:p>
  <w:p w:rsidR="00D22E00" w:rsidRPr="00D22E00" w:rsidRDefault="00D22E00" w:rsidP="00D22E00">
    <w:pPr>
      <w:pStyle w:val="Sinespaciado"/>
      <w:jc w:val="center"/>
      <w:rPr>
        <w:bCs/>
      </w:rPr>
    </w:pPr>
    <w:r w:rsidRPr="00471E48">
      <w:rPr>
        <w:bCs/>
      </w:rPr>
      <w:t>NÙCLEO 52</w:t>
    </w:r>
    <w:r>
      <w:rPr>
        <w:bCs/>
      </w:rPr>
      <w:t>ª.</w:t>
    </w:r>
  </w:p>
  <w:p w:rsidR="00D22E00" w:rsidRDefault="00D22E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B8D"/>
    <w:rsid w:val="002377D9"/>
    <w:rsid w:val="00273EEB"/>
    <w:rsid w:val="002E3EB3"/>
    <w:rsid w:val="0036156D"/>
    <w:rsid w:val="006F3749"/>
    <w:rsid w:val="00856C0D"/>
    <w:rsid w:val="008C589E"/>
    <w:rsid w:val="008E66D2"/>
    <w:rsid w:val="00AA5477"/>
    <w:rsid w:val="00AE3B8D"/>
    <w:rsid w:val="00CE1A46"/>
    <w:rsid w:val="00D22E00"/>
    <w:rsid w:val="00D426E3"/>
    <w:rsid w:val="00E5629F"/>
    <w:rsid w:val="00EA55E4"/>
    <w:rsid w:val="00F1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B8D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AE3B8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3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B8D"/>
    <w:rPr>
      <w:rFonts w:ascii="Tahoma" w:eastAsiaTheme="minorEastAsia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2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2E00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D2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E00"/>
    <w:rPr>
      <w:rFonts w:eastAsiaTheme="minorEastAsia"/>
      <w:lang w:eastAsia="es-CO"/>
    </w:rPr>
  </w:style>
  <w:style w:type="paragraph" w:styleId="Sinespaciado">
    <w:name w:val="No Spacing"/>
    <w:uiPriority w:val="1"/>
    <w:qFormat/>
    <w:rsid w:val="00D22E00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B8D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AE3B8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E3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3B8D"/>
    <w:rPr>
      <w:rFonts w:ascii="Tahoma" w:eastAsiaTheme="minorEastAsia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2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22E00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D2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22E00"/>
    <w:rPr>
      <w:rFonts w:eastAsiaTheme="minorEastAsia"/>
      <w:lang w:eastAsia="es-CO"/>
    </w:rPr>
  </w:style>
  <w:style w:type="paragraph" w:styleId="Sinespaciado">
    <w:name w:val="No Spacing"/>
    <w:uiPriority w:val="1"/>
    <w:qFormat/>
    <w:rsid w:val="00D22E00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dcterms:created xsi:type="dcterms:W3CDTF">2013-04-04T17:02:00Z</dcterms:created>
  <dcterms:modified xsi:type="dcterms:W3CDTF">2013-04-04T18:43:00Z</dcterms:modified>
</cp:coreProperties>
</file>